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237"/>
        <w:gridCol w:w="446"/>
        <w:gridCol w:w="340"/>
        <w:gridCol w:w="160"/>
        <w:gridCol w:w="442"/>
        <w:gridCol w:w="519"/>
        <w:gridCol w:w="1275"/>
        <w:gridCol w:w="741"/>
        <w:gridCol w:w="189"/>
        <w:gridCol w:w="284"/>
        <w:gridCol w:w="361"/>
        <w:gridCol w:w="384"/>
        <w:gridCol w:w="1887"/>
        <w:gridCol w:w="715"/>
        <w:gridCol w:w="476"/>
        <w:gridCol w:w="126"/>
        <w:gridCol w:w="890"/>
        <w:gridCol w:w="280"/>
        <w:gridCol w:w="274"/>
      </w:tblGrid>
      <w:tr w:rsidR="001E6105" w:rsidRPr="00483CAE" w:rsidTr="008A1953">
        <w:trPr>
          <w:trHeight w:hRule="exact" w:val="284"/>
        </w:trPr>
        <w:tc>
          <w:tcPr>
            <w:tcW w:w="1860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55" w:type="dxa"/>
            <w:gridSpan w:val="9"/>
            <w:vMerge w:val="restart"/>
            <w:shd w:val="clear" w:color="auto" w:fill="auto"/>
            <w:vAlign w:val="center"/>
          </w:tcPr>
          <w:p w:rsidR="005A627F" w:rsidRPr="005A627F" w:rsidRDefault="005A627F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5A627F">
              <w:rPr>
                <w:rFonts w:ascii="Arial" w:eastAsia="Calibri" w:hAnsi="Arial" w:cs="Arial"/>
                <w:b/>
                <w:sz w:val="18"/>
                <w:szCs w:val="16"/>
              </w:rPr>
              <w:t>ALTRES TRÀMITS INSPECCIÓ</w:t>
            </w:r>
          </w:p>
          <w:p w:rsidR="005A627F" w:rsidRDefault="005A627F" w:rsidP="005A627F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>(No usar per a, denúncies, al</w:t>
            </w:r>
            <w:r>
              <w:rPr>
                <w:rFonts w:ascii="Arial" w:eastAsia="Calibri" w:hAnsi="Arial" w:cs="Arial"/>
                <w:sz w:val="14"/>
                <w:szCs w:val="16"/>
              </w:rPr>
              <w:t>*egaciones o recursos d'alçada.</w:t>
            </w:r>
          </w:p>
          <w:p w:rsidR="001E6105" w:rsidRPr="005A627F" w:rsidRDefault="005A627F" w:rsidP="005A627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>Per a aquests casos utilitzar models específics )</w:t>
            </w:r>
          </w:p>
        </w:tc>
        <w:tc>
          <w:tcPr>
            <w:tcW w:w="2046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1860" w:type="dxa"/>
            <w:gridSpan w:val="6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55" w:type="dxa"/>
            <w:gridSpan w:val="9"/>
            <w:vMerge/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045870" w:rsidRDefault="001E6105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Dades Generals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99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8A1953">
        <w:trPr>
          <w:trHeight w:hRule="exact" w:val="114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Espai reservat Registre d'Entrada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Espai reservat Registre d'Eixida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BE34A1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Dirigit a:</w:t>
            </w:r>
          </w:p>
        </w:tc>
        <w:tc>
          <w:tcPr>
            <w:tcW w:w="872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ED6B8E" w:rsidRDefault="008B729E" w:rsidP="006830C1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:rsidTr="008A1953">
        <w:trPr>
          <w:trHeight w:hRule="exact" w:val="39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C5252C" w:rsidRPr="00ED6B8E" w:rsidRDefault="005A627F" w:rsidP="006830C1">
            <w:pPr>
              <w:rPr>
                <w:rFonts w:ascii="Arial" w:eastAsia="Calibri" w:hAnsi="Arial" w:cs="Arial"/>
                <w:sz w:val="16"/>
              </w:rPr>
            </w:pPr>
            <w:r w:rsidRPr="005A627F">
              <w:rPr>
                <w:rFonts w:ascii="Arial" w:eastAsia="Calibri" w:hAnsi="Arial" w:cs="Arial"/>
                <w:sz w:val="16"/>
                <w:szCs w:val="16"/>
              </w:rPr>
              <w:t>L'escrit ha de dirigir-se a la Inspecció Provincial de Treball i Seguretat Social corresponent a la província on radique el centre de treball.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045870" w:rsidRDefault="008B729E" w:rsidP="00C5252C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</w:t>
            </w:r>
            <w:r w:rsidR="00C5252C">
              <w:rPr>
                <w:rFonts w:ascii="Arial" w:eastAsia="Calibri" w:hAnsi="Arial" w:cs="Arial"/>
                <w:b/>
                <w:sz w:val="18"/>
                <w:szCs w:val="16"/>
              </w:rPr>
              <w:t>del Denunciat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8B729E" w:rsidRDefault="001E6105" w:rsidP="006830C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 o Raó Social: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N.I.F. / C.I.F.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Activitat: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 c.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Centre Treball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Codi Postal:</w:t>
            </w:r>
          </w:p>
        </w:tc>
        <w:tc>
          <w:tcPr>
            <w:tcW w:w="1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045870" w:rsidRDefault="008B729E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Dades d</w:t>
            </w:r>
            <w:r w:rsidR="005A627F">
              <w:rPr>
                <w:rFonts w:ascii="Arial" w:eastAsia="Calibri" w:hAnsi="Arial" w:cs="Arial"/>
                <w:b/>
                <w:sz w:val="18"/>
                <w:szCs w:val="16"/>
              </w:rPr>
              <w:t>e la Sol·licitud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</w:rPr>
            </w:pPr>
            <w:r w:rsidRPr="008A1953">
              <w:rPr>
                <w:rFonts w:eastAsia="Calibri" w:cs="Arial"/>
                <w:b/>
                <w:color w:val="000000"/>
                <w:sz w:val="18"/>
                <w:szCs w:val="16"/>
              </w:rPr>
              <w:t>Tipus de Sol·licitud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Aportació de documentació / Informació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5119" w:type="dxa"/>
            <w:gridSpan w:val="8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Consulta sobre estat d'expedient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Petició d'audiència/vista l'expedient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119" w:type="dxa"/>
            <w:gridSpan w:val="8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5A627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Una altra Sol·licitud (Especificar en text)</w:t>
            </w:r>
          </w:p>
        </w:tc>
        <w:tc>
          <w:tcPr>
            <w:tcW w:w="559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20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8"/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045870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Dades de l'Expedient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Sol·licitud inicial (No relacionada amb expedient iniciat o sol·licitud prèvia).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Sol·licitud relaciona amb expedient iniciat. Identificar l'expedient al qual es refereix la petició.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Núm. d'ordre de Servei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Núm. d'Acta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Núm. de Registre d'Entrada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9515" w:type="dxa"/>
            <w:gridSpan w:val="17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Emplenament Obligatori.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4D55" w:rsidRDefault="00FA4D55" w:rsidP="00FA4D55">
      <w:pPr>
        <w:jc w:val="both"/>
        <w:rPr>
          <w:rFonts w:ascii="Arial" w:hAnsi="Arial" w:cs="Arial"/>
          <w:sz w:val="16"/>
        </w:rPr>
      </w:pPr>
    </w:p>
    <w:p w:rsidR="001F1FA0" w:rsidRPr="001F1FA0" w:rsidRDefault="00407DD2" w:rsidP="001F1FA0">
      <w:pPr>
        <w:jc w:val="both"/>
        <w:rPr>
          <w:rFonts w:ascii="Arial" w:hAnsi="Arial" w:cs="Arial"/>
          <w:sz w:val="14"/>
        </w:rPr>
      </w:pPr>
      <w:r w:rsidRPr="00407DD2">
        <w:rPr>
          <w:rFonts w:ascii="Arial" w:hAnsi="Arial" w:cs="Arial"/>
          <w:sz w:val="16"/>
        </w:rPr>
        <w:t>La Llei 39/2015, d'1 d'octubre del Procediment Administratiu Comú de les Administracions Públiques, reconeix als ciutadans el dret a relacionar-se amb les Administracions Públiques utilitzant mitjans electrònics per a l'exercici dels drets previstos en el seu *art.13.</w:t>
      </w:r>
    </w:p>
    <w:p w:rsidR="006F7CA3" w:rsidRDefault="006F7CA3">
      <w:pPr>
        <w:spacing w:after="160" w:line="259" w:lineRule="auto"/>
      </w:pPr>
    </w:p>
    <w:p w:rsidR="00407DD2" w:rsidRPr="00407DD2" w:rsidRDefault="00407DD2" w:rsidP="008A1953">
      <w:pPr>
        <w:pStyle w:val="Ttulo3"/>
        <w:pBdr>
          <w:bottom w:val="single" w:sz="4" w:space="1" w:color="A6A6A6"/>
        </w:pBdr>
        <w:ind w:left="0" w:right="27"/>
      </w:pPr>
      <w:r w:rsidRPr="00407DD2">
        <w:t xml:space="preserve">CONTINGUT DE LA </w:t>
      </w:r>
      <w:smartTag w:uri="urn:schemas-microsoft-com:office:smarttags" w:element="PersonName">
        <w:smartTagPr>
          <w:attr w:name="ProductID" w:val="la Solicitud"/>
        </w:smartTagPr>
        <w:r w:rsidRPr="00407DD2">
          <w:t>SOL·LICITUD</w:t>
        </w:r>
      </w:smartTag>
      <w:r w:rsidRPr="00407DD2">
        <w:t xml:space="preserve"> </w:t>
      </w:r>
    </w:p>
    <w:p w:rsidR="006F7CA3" w:rsidRPr="008A1953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587570" w:rsidRPr="008A1953" w:rsidRDefault="00587570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407DD2" w:rsidRPr="008A1953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A21E5D" w:rsidRPr="006F7CA3" w:rsidRDefault="00A21E5D" w:rsidP="00A21E5D">
      <w:pPr>
        <w:rPr>
          <w:rFonts w:ascii="Arial" w:hAnsi="Arial" w:cs="Arial"/>
          <w:vanish/>
        </w:rPr>
      </w:pPr>
    </w:p>
    <w:p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:rsidTr="00407DD2">
        <w:trPr>
          <w:trHeight w:val="367"/>
        </w:trPr>
        <w:tc>
          <w:tcPr>
            <w:tcW w:w="10247" w:type="dxa"/>
            <w:gridSpan w:val="5"/>
            <w:shd w:val="clear" w:color="auto" w:fill="auto"/>
            <w:vAlign w:val="center"/>
          </w:tcPr>
          <w:p w:rsidR="00407DD2" w:rsidRPr="00407DD2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</w:tc>
      </w:tr>
      <w:tr w:rsidR="006F7CA3" w:rsidRPr="001E6105" w:rsidTr="008A1953">
        <w:trPr>
          <w:trHeight w:val="58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 w:rsidRPr="001F1FA0">
              <w:rPr>
                <w:rFonts w:eastAsia="Calibri"/>
                <w:sz w:val="16"/>
                <w:szCs w:val="16"/>
              </w:rPr>
              <w:t xml:space="preserve">SIGNATURA DEL </w:t>
            </w:r>
            <w:r w:rsidR="00407DD2">
              <w:rPr>
                <w:rFonts w:eastAsia="Calibri"/>
                <w:sz w:val="16"/>
                <w:szCs w:val="16"/>
              </w:rPr>
              <w:t>SOL·LICITANT</w:t>
            </w:r>
          </w:p>
        </w:tc>
      </w:tr>
      <w:tr w:rsidR="006F7CA3" w:rsidRPr="001E6105" w:rsidTr="008A1953">
        <w:trPr>
          <w:trHeight w:val="277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6F7CA3" w:rsidRPr="001E6105" w:rsidTr="008A1953">
        <w:trPr>
          <w:trHeight w:val="42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6F7CA3" w:rsidRPr="001E6105" w:rsidTr="008A1953">
        <w:trPr>
          <w:trHeight w:val="433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Signat: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t>Avís sobre Protecció de Dades Personals:</w:t>
      </w:r>
    </w:p>
    <w:p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conformitat amb el que es disposa en l'article 13 del Reglament (UE) 2016/679 del Parlament Europeu i del Consell de 27 d'abril de 2016 (Reglament General de Protecció de Dades Personals) i l'article 11 de la Llei orgànica 3/2018, de 5 de desembre, de Protecció de Dades Personals i garantia dels drets digitals, s'informa que el present formulari conté dades de caràcter personal que seran objecte de tractament pel responsable, l'Organisme Estatal Inspecció de Treball i Seguretat Social, amb la finalitat d'exercir la funció principal de vigilància i exigència del compliment de la normativa d'ordre social i de Seguretat Social, estant per a tot això legitimat sobre la base del que es disposa en l'article 8.2 de la ja citada Llei orgànica 3/2018, de 5 de desembre. </w:t>
      </w: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Es podran exercir, quan procedisquen, els drets reconeguts en els articles 15 a 22 del Reglament (UE) 2016/679, mitjançant un escrit dirigit a l'Organisme Estatal Inspecció de Treball i Seguretat Social, en el Passeig de la Castellana, 63, 28071 Madrid o a través del correu electrònic: </w:t>
      </w:r>
      <w:hyperlink r:id="rId8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*pdp.*itss@</w:t>
        </w:r>
        <w:r w:rsidR="007C4DCE" w:rsidRPr="007C4DCE">
          <w:rPr>
            <w:rStyle w:val="Hipervnculo"/>
            <w:rFonts w:ascii="Arial" w:hAnsi="Arial" w:cs="Arial"/>
            <w:i/>
            <w:sz w:val="18"/>
            <w:lang w:val="es-ES"/>
          </w:rPr>
          <w:t>mites.gob.es</w:t>
        </w:r>
      </w:hyperlink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67455" w:rsidRPr="008B66F7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Podrà accedir-se a la restant informació exigida per l'article 13 del Reglament (UE) 2016/679 del Parlament Europeu i del Consell de 27 d'abril de 2016 (Reglament General de Protecció de Dades Personals) a través de l'adreça electrònica que s'indica a continuació: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sectPr w:rsidR="00A67455" w:rsidRPr="008B66F7" w:rsidSect="008B4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A0" w:rsidRDefault="00993BA0" w:rsidP="00B41E07">
      <w:r>
        <w:separator/>
      </w:r>
    </w:p>
  </w:endnote>
  <w:endnote w:type="continuationSeparator" w:id="0">
    <w:p w:rsidR="00993BA0" w:rsidRDefault="00993BA0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8A1953" w:rsidTr="008A1953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:rsidTr="008A1953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8A1953" w:rsidRDefault="0007085A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Pàgina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8A1953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MINISTERI</w:t>
          </w:r>
        </w:p>
        <w:p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DE TREBALL</w:t>
          </w:r>
        </w:p>
        <w:p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 ECONOMIA SOCIAL</w:t>
          </w:r>
        </w:p>
      </w:tc>
    </w:tr>
    <w:tr w:rsidR="008A1953" w:rsidTr="008A1953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ORGANISME ESTATAL</w:t>
          </w:r>
        </w:p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INSPECCIÓ DE TREBALL</w:t>
          </w:r>
        </w:p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 SEGURETAT SOCIAL</w:t>
          </w:r>
        </w:p>
      </w:tc>
    </w:tr>
  </w:tbl>
  <w:p w:rsidR="00B41E07" w:rsidRDefault="00B41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8A1953" w:rsidTr="008A1953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8A1953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hAnsi="Gill Sans MT"/>
              <w:sz w:val="14"/>
              <w:szCs w:val="14"/>
            </w:rPr>
            <w:t>CORREU ELECTRÒNIC: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8A1953" w:rsidRDefault="008B4FEE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Pàgina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:rsidTr="008A1953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8A1953" w:rsidRDefault="006830C1" w:rsidP="008B4FEE">
          <w:pPr>
            <w:rPr>
              <w:rFonts w:ascii="Gill Sans MT" w:hAnsi="Gill Sans MT"/>
              <w:sz w:val="14"/>
            </w:rPr>
          </w:pPr>
          <w:hyperlink r:id="rId1" w:history="1">
            <w:r w:rsidR="00AE4F2A" w:rsidRPr="008A1953">
              <w:rPr>
                <w:rStyle w:val="Hipervnculo"/>
                <w:rFonts w:ascii="Gill Sans MT" w:hAnsi="Gill Sans MT"/>
                <w:sz w:val="14"/>
              </w:rPr>
              <w:t>*webitss@</w:t>
            </w:r>
            <w:r w:rsidR="007C4DCE" w:rsidRPr="007C4DCE">
              <w:rPr>
                <w:rStyle w:val="Hipervnculo"/>
                <w:rFonts w:ascii="Gill Sans MT" w:hAnsi="Gill Sans MT"/>
                <w:sz w:val="14"/>
              </w:rPr>
              <w:t>mites.gob.es</w:t>
            </w:r>
          </w:hyperlink>
        </w:p>
        <w:p w:rsidR="00AE4F2A" w:rsidRPr="008A1953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:rsidR="008B4FEE" w:rsidRPr="008A1953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8A1953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1C6CDC" w:rsidRPr="001C6CDC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:rsidR="008B4FEE" w:rsidRDefault="006830C1" w:rsidP="008B4FEE">
          <w:pPr>
            <w:pStyle w:val="Piedepgina"/>
          </w:pPr>
          <w:hyperlink r:id="rId2" w:history="1">
            <w:r w:rsidR="007C4DCE"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</w:tr>
  </w:tbl>
  <w:p w:rsidR="008B4FEE" w:rsidRDefault="008B4FEE" w:rsidP="008B4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A0" w:rsidRDefault="00993BA0" w:rsidP="00B41E07">
      <w:r>
        <w:separator/>
      </w:r>
    </w:p>
  </w:footnote>
  <w:footnote w:type="continuationSeparator" w:id="0">
    <w:p w:rsidR="00993BA0" w:rsidRDefault="00993BA0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8A1953" w:rsidTr="008A1953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8A1953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8A1953" w:rsidRDefault="009A5567" w:rsidP="008A1953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8A1953"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>
                <wp:extent cx="523875" cy="552450"/>
                <wp:effectExtent l="0" t="0" r="0" b="0"/>
                <wp:docPr id="1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953" w:rsidTr="008A1953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8A1953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E81A0E" w:rsidRPr="008A1953" w:rsidRDefault="00E81A0E" w:rsidP="008A1953">
          <w:pPr>
            <w:ind w:right="-185"/>
            <w:rPr>
              <w:rFonts w:ascii="Gill Sans MT" w:hAnsi="Gill Sans MT"/>
              <w:noProof/>
              <w:sz w:val="14"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 </w:t>
          </w:r>
          <w:r w:rsidR="009A5567" w:rsidRPr="008A1953">
            <w:rPr>
              <w:noProof/>
              <w:lang w:val="es-ES"/>
            </w:rPr>
            <w:drawing>
              <wp:inline distT="0" distB="0" distL="0" distR="0">
                <wp:extent cx="342900" cy="352425"/>
                <wp:effectExtent l="0" t="0" r="0" b="0"/>
                <wp:docPr id="2" name="Imagen 182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2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1E07" w:rsidRDefault="00B41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34"/>
      <w:gridCol w:w="2271"/>
      <w:gridCol w:w="1033"/>
      <w:gridCol w:w="2225"/>
      <w:gridCol w:w="2198"/>
      <w:gridCol w:w="2226"/>
    </w:tblGrid>
    <w:tr w:rsidR="008A1953" w:rsidTr="008A1953">
      <w:trPr>
        <w:trHeight w:hRule="exact" w:val="57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Default="003B13B8" w:rsidP="003B13B8"/>
      </w:tc>
      <w:tc>
        <w:tcPr>
          <w:tcW w:w="227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1033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2225" w:type="dxa"/>
          <w:shd w:val="clear" w:color="auto" w:fill="auto"/>
        </w:tcPr>
        <w:p w:rsidR="003B13B8" w:rsidRDefault="003B13B8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3B13B8" w:rsidRPr="008A1953" w:rsidRDefault="00255F56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SECRETARIA D'ESTAT</w:t>
          </w:r>
        </w:p>
        <w:p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D'OCUPACIÓ</w:t>
          </w:r>
        </w:p>
        <w:p w:rsidR="003B13B8" w:rsidRPr="008A1953" w:rsidRDefault="00C5455D" w:rsidP="008A1953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 ECONOMIA SOCIAL</w:t>
          </w:r>
        </w:p>
      </w:tc>
    </w:tr>
    <w:tr w:rsidR="008A1953" w:rsidTr="008A1953">
      <w:trPr>
        <w:trHeight w:val="89"/>
      </w:trPr>
      <w:tc>
        <w:tcPr>
          <w:tcW w:w="1134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Default="009A5567" w:rsidP="008557AE">
          <w:r w:rsidRPr="008A1953">
            <w:rPr>
              <w:noProof/>
              <w:lang w:val="es-ES"/>
            </w:rPr>
            <w:drawing>
              <wp:inline distT="0" distB="0" distL="0" distR="0">
                <wp:extent cx="647700" cy="685800"/>
                <wp:effectExtent l="0" t="0" r="0" b="0"/>
                <wp:docPr id="3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8A1953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shd w:val="clear" w:color="auto" w:fill="auto"/>
          <w:vAlign w:val="center"/>
        </w:tcPr>
        <w:p w:rsidR="003B13B8" w:rsidRPr="008A1953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auto"/>
          <w:vAlign w:val="center"/>
        </w:tcPr>
        <w:p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:rsidR="003B13B8" w:rsidRDefault="003B13B8" w:rsidP="003B13B8"/>
      </w:tc>
    </w:tr>
    <w:tr w:rsidR="008A1953" w:rsidTr="008A1953">
      <w:trPr>
        <w:trHeight w:val="353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303558" w:rsidRDefault="00410387" w:rsidP="008A1953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9366F9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</w:t>
          </w:r>
        </w:p>
        <w:p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 w:rsidR="009366F9"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TREBALL</w:t>
          </w:r>
        </w:p>
        <w:p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I ECONOMIA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Pr="00303558" w:rsidRDefault="009A5567" w:rsidP="008A1953">
          <w:pPr>
            <w:jc w:val="center"/>
            <w:rPr>
              <w:noProof/>
            </w:rPr>
          </w:pPr>
          <w:r w:rsidRPr="008A1953">
            <w:rPr>
              <w:noProof/>
              <w:lang w:val="es-ES"/>
            </w:rPr>
            <w:drawing>
              <wp:inline distT="0" distB="0" distL="0" distR="0">
                <wp:extent cx="504825" cy="523875"/>
                <wp:effectExtent l="0" t="0" r="0" b="0"/>
                <wp:docPr id="4" name="Imagen 181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1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/>
          <w:shd w:val="clear" w:color="auto" w:fill="auto"/>
          <w:vAlign w:val="center"/>
        </w:tcPr>
        <w:p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:rsidR="00410387" w:rsidRDefault="00410387" w:rsidP="003B13B8"/>
      </w:tc>
    </w:tr>
    <w:tr w:rsidR="008A1953" w:rsidTr="008A1953">
      <w:trPr>
        <w:trHeight w:val="269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410387" w:rsidRPr="008A1953" w:rsidRDefault="00255F56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ORGANISME ESTATAL</w:t>
          </w:r>
        </w:p>
        <w:p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 DE TREBALL</w:t>
          </w:r>
        </w:p>
        <w:p w:rsidR="00410387" w:rsidRDefault="0099033F" w:rsidP="008A1953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 SEGURETAT SOCIAL</w:t>
          </w:r>
        </w:p>
      </w:tc>
    </w:tr>
    <w:tr w:rsidR="008A1953" w:rsidTr="008A1953">
      <w:trPr>
        <w:trHeight w:val="62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  <w:shd w:val="clear" w:color="auto" w:fill="auto"/>
        </w:tcPr>
        <w:p w:rsidR="003B13B8" w:rsidRDefault="003B13B8" w:rsidP="003B13B8"/>
      </w:tc>
      <w:tc>
        <w:tcPr>
          <w:tcW w:w="2226" w:type="dxa"/>
          <w:vMerge/>
          <w:shd w:val="clear" w:color="auto" w:fill="auto"/>
        </w:tcPr>
        <w:p w:rsidR="003B13B8" w:rsidRDefault="003B13B8" w:rsidP="003B13B8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7"/>
    <w:rsid w:val="0007085A"/>
    <w:rsid w:val="00071A14"/>
    <w:rsid w:val="00077B95"/>
    <w:rsid w:val="0008154A"/>
    <w:rsid w:val="0008410F"/>
    <w:rsid w:val="000A73C2"/>
    <w:rsid w:val="000D4451"/>
    <w:rsid w:val="000D750C"/>
    <w:rsid w:val="000D7D19"/>
    <w:rsid w:val="00114E2A"/>
    <w:rsid w:val="00152B05"/>
    <w:rsid w:val="001642FA"/>
    <w:rsid w:val="0017320C"/>
    <w:rsid w:val="00191176"/>
    <w:rsid w:val="001C2AA0"/>
    <w:rsid w:val="001C6CDC"/>
    <w:rsid w:val="001E3A1D"/>
    <w:rsid w:val="001E6105"/>
    <w:rsid w:val="001E6E2C"/>
    <w:rsid w:val="001F1FA0"/>
    <w:rsid w:val="00255F56"/>
    <w:rsid w:val="002A7C54"/>
    <w:rsid w:val="002D5F49"/>
    <w:rsid w:val="002E6322"/>
    <w:rsid w:val="0033374D"/>
    <w:rsid w:val="00397D64"/>
    <w:rsid w:val="003B13B8"/>
    <w:rsid w:val="003F166F"/>
    <w:rsid w:val="00407DD2"/>
    <w:rsid w:val="00410387"/>
    <w:rsid w:val="00427C9A"/>
    <w:rsid w:val="004D56E0"/>
    <w:rsid w:val="00501D13"/>
    <w:rsid w:val="005742FE"/>
    <w:rsid w:val="00587570"/>
    <w:rsid w:val="005A627F"/>
    <w:rsid w:val="005F2367"/>
    <w:rsid w:val="00635560"/>
    <w:rsid w:val="006645BD"/>
    <w:rsid w:val="006744EA"/>
    <w:rsid w:val="006830C1"/>
    <w:rsid w:val="006A5007"/>
    <w:rsid w:val="006B5D31"/>
    <w:rsid w:val="006D2BD5"/>
    <w:rsid w:val="006F7CA3"/>
    <w:rsid w:val="0070038C"/>
    <w:rsid w:val="007215A1"/>
    <w:rsid w:val="007529D5"/>
    <w:rsid w:val="007978DA"/>
    <w:rsid w:val="007C4DCE"/>
    <w:rsid w:val="007D2753"/>
    <w:rsid w:val="007F2ADD"/>
    <w:rsid w:val="008557AE"/>
    <w:rsid w:val="00880334"/>
    <w:rsid w:val="008A1953"/>
    <w:rsid w:val="008B4FEE"/>
    <w:rsid w:val="008B66F7"/>
    <w:rsid w:val="008B729E"/>
    <w:rsid w:val="008D2A59"/>
    <w:rsid w:val="0091725D"/>
    <w:rsid w:val="009366F9"/>
    <w:rsid w:val="00950C41"/>
    <w:rsid w:val="009733E0"/>
    <w:rsid w:val="00973B24"/>
    <w:rsid w:val="009825F4"/>
    <w:rsid w:val="0099033F"/>
    <w:rsid w:val="00993BA0"/>
    <w:rsid w:val="009A5567"/>
    <w:rsid w:val="009B1FA3"/>
    <w:rsid w:val="009C3FCC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41E07"/>
    <w:rsid w:val="00B56F22"/>
    <w:rsid w:val="00BC57A5"/>
    <w:rsid w:val="00BC60CC"/>
    <w:rsid w:val="00BC7CB6"/>
    <w:rsid w:val="00BE4B74"/>
    <w:rsid w:val="00BE6982"/>
    <w:rsid w:val="00C5252C"/>
    <w:rsid w:val="00C5455D"/>
    <w:rsid w:val="00C77AC0"/>
    <w:rsid w:val="00CB093D"/>
    <w:rsid w:val="00CB0EC0"/>
    <w:rsid w:val="00D038C7"/>
    <w:rsid w:val="00D2647A"/>
    <w:rsid w:val="00D40AB8"/>
    <w:rsid w:val="00D5796F"/>
    <w:rsid w:val="00D62A3E"/>
    <w:rsid w:val="00E133ED"/>
    <w:rsid w:val="00E5485D"/>
    <w:rsid w:val="00E81A0E"/>
    <w:rsid w:val="00EA5FFB"/>
    <w:rsid w:val="00EB0C22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20CBF6-6743-471B-9317-7FFFA65C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13BB-6CAE-4DC0-B9BE-97B995A4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3860</CharactersWithSpaces>
  <SharedDoc>false</SharedDoc>
  <HLinks>
    <vt:vector size="24" baseType="variant">
      <vt:variant>
        <vt:i4>7209005</vt:i4>
      </vt:variant>
      <vt:variant>
        <vt:i4>87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84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PERPIÑAN HERRANZ, M. DESAMPARADOS</cp:lastModifiedBy>
  <cp:revision>2</cp:revision>
  <cp:lastPrinted>2020-03-31T19:52:00Z</cp:lastPrinted>
  <dcterms:created xsi:type="dcterms:W3CDTF">2023-02-03T11:04:00Z</dcterms:created>
  <dcterms:modified xsi:type="dcterms:W3CDTF">2023-02-03T11:04:00Z</dcterms:modified>
</cp:coreProperties>
</file>